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D4590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2º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TURMA 11</w:t>
      </w:r>
    </w:p>
    <w:p w:rsidR="001E2886" w:rsidRDefault="00D4590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SALA PEDRO LESSA</w:t>
      </w:r>
    </w:p>
    <w:tbl>
      <w:tblPr>
        <w:tblStyle w:val="ad"/>
        <w:tblW w:w="10756" w:type="dxa"/>
        <w:tblInd w:w="-629" w:type="dxa"/>
        <w:tblLayout w:type="fixed"/>
        <w:tblLook w:val="0000"/>
      </w:tblPr>
      <w:tblGrid>
        <w:gridCol w:w="1420"/>
        <w:gridCol w:w="1194"/>
        <w:gridCol w:w="1276"/>
        <w:gridCol w:w="1275"/>
        <w:gridCol w:w="1276"/>
        <w:gridCol w:w="980"/>
        <w:gridCol w:w="801"/>
        <w:gridCol w:w="896"/>
        <w:gridCol w:w="831"/>
        <w:gridCol w:w="807"/>
      </w:tblGrid>
      <w:tr w:rsidR="001E2886">
        <w:trPr>
          <w:trHeight w:val="630"/>
        </w:trPr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1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431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1E2886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07:25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08:10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31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08:15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09:00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31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09:15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10:00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1E2886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10:15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11:00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1E2886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11:15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12:00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1E2886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1E2886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  <w:tr w:rsidR="001E2886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12:05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– 12:50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1E2886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1E2886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e"/>
        <w:tblW w:w="10065" w:type="dxa"/>
        <w:tblInd w:w="-55" w:type="dxa"/>
        <w:tblBorders>
          <w:top w:val="nil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000"/>
      </w:tblPr>
      <w:tblGrid>
        <w:gridCol w:w="4818"/>
        <w:gridCol w:w="5247"/>
      </w:tblGrid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DISCIPLINAS/Nº DE AULAS SEMANAIS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PROFESSORES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DCO0221 – Fundamentos e Princípios do Direito Empresarial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Francisco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Satiro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de Souza Junior</w:t>
            </w:r>
          </w:p>
        </w:tc>
      </w:tr>
      <w:tr w:rsidR="001E2886">
        <w:trPr>
          <w:trHeight w:val="466"/>
        </w:trPr>
        <w:tc>
          <w:tcPr>
            <w:tcW w:w="4818" w:type="dxa"/>
            <w:vAlign w:val="center"/>
          </w:tcPr>
          <w:p w:rsidR="001E2886" w:rsidRDefault="00D4590B" w:rsidP="00157ADB">
            <w:pPr>
              <w:pStyle w:val="normal0"/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DCV0215 – Teoria Geral das Obrigações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Pr="003E3B43" w:rsidRDefault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</w:pPr>
            <w:proofErr w:type="gramStart"/>
            <w:r w:rsidRP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  <w:t>Prof</w:t>
            </w:r>
            <w:r w:rsidR="00D4590B" w:rsidRP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  <w:t>.</w:t>
            </w:r>
            <w:proofErr w:type="gramEnd"/>
            <w:r w:rsidR="00D4590B" w:rsidRP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  <w:t xml:space="preserve"> Associad</w:t>
            </w:r>
            <w:r w:rsidRP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  <w:t>o Cristiano de Sousa Zanetti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DEF0215 – Direito Financeiro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Fernando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Facury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Scaff</w:t>
            </w:r>
            <w:proofErr w:type="spellEnd"/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DES0223 – Direito Constitucional I: Direitos Fundamentais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Elival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da Silva Ramos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DFD0215 – Sociologia Jurídica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Jean Paul Veiga da Rocha</w:t>
            </w:r>
          </w:p>
        </w:tc>
      </w:tr>
      <w:tr w:rsidR="001E2886">
        <w:trPr>
          <w:trHeight w:val="526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DPC0215 – Teoria Geral do Processo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Oreste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Nestor de Souza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Laspro</w:t>
            </w:r>
            <w:proofErr w:type="spellEnd"/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DPM0215 – Teoria Geral do Direito Penal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. Titular Ana Elisa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Liberatore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Silva Bechara 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D4590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lastRenderedPageBreak/>
        <w:t>2º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TURMA 12 </w:t>
      </w:r>
    </w:p>
    <w:p w:rsidR="001E2886" w:rsidRDefault="00D4590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SALA PEDRO LESSA</w:t>
      </w:r>
    </w:p>
    <w:tbl>
      <w:tblPr>
        <w:tblStyle w:val="af"/>
        <w:tblW w:w="10982" w:type="dxa"/>
        <w:tblInd w:w="-782" w:type="dxa"/>
        <w:tblLayout w:type="fixed"/>
        <w:tblLook w:val="0000"/>
      </w:tblPr>
      <w:tblGrid>
        <w:gridCol w:w="1420"/>
        <w:gridCol w:w="1205"/>
        <w:gridCol w:w="1276"/>
        <w:gridCol w:w="1134"/>
        <w:gridCol w:w="1134"/>
        <w:gridCol w:w="1027"/>
        <w:gridCol w:w="1028"/>
        <w:gridCol w:w="919"/>
        <w:gridCol w:w="1031"/>
        <w:gridCol w:w="808"/>
      </w:tblGrid>
      <w:tr w:rsidR="001E2886">
        <w:trPr>
          <w:trHeight w:val="630"/>
        </w:trPr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2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481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07:25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- 08:10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08:15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- 09:00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09:15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- 10:00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10:15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- 11:00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3E3B43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11:15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- 12:00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  <w:tr w:rsidR="003E3B43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12:05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- 12:50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f0"/>
        <w:tblW w:w="10065" w:type="dxa"/>
        <w:tblInd w:w="-55" w:type="dxa"/>
        <w:tblBorders>
          <w:top w:val="nil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000"/>
      </w:tblPr>
      <w:tblGrid>
        <w:gridCol w:w="4818"/>
        <w:gridCol w:w="5247"/>
      </w:tblGrid>
      <w:tr w:rsidR="001E2886">
        <w:trPr>
          <w:trHeight w:val="540"/>
        </w:trPr>
        <w:tc>
          <w:tcPr>
            <w:tcW w:w="4818" w:type="dxa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DISCIPLINAS/Nº DE AULAS SEMANAIS</w:t>
            </w:r>
          </w:p>
        </w:tc>
        <w:tc>
          <w:tcPr>
            <w:tcW w:w="5247" w:type="dxa"/>
          </w:tcPr>
          <w:p w:rsidR="001E2886" w:rsidRDefault="00D4590B" w:rsidP="00157ADB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PROFESSORES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DCO0221 – Fundamentos e Princípios do Direito Empresarial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Francisco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Satiro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de Souza Junior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157ADB">
            <w:pPr>
              <w:pStyle w:val="normal0"/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DCV0215 – Teoria Geral das Obrigações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3E3B43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 w:rsidRP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  <w:t>Prof.</w:t>
            </w:r>
            <w:proofErr w:type="gramEnd"/>
            <w:r w:rsidRP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green"/>
              </w:rPr>
              <w:t xml:space="preserve"> Associado Cristiano de Sousa Zanetti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DEF0215 – Direito Financeiro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Fernando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Facury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Scaff</w:t>
            </w:r>
            <w:proofErr w:type="spellEnd"/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DES0223 – Direito Constitucional I: Direitos Fundamentais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Elival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da Silva Ramos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DFD0215 – Sociologia Jurídica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Jean Paul Veiga da Rocha</w:t>
            </w:r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DPC0215 – Teoria Geral do Processo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Oreste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Nestor de Souza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Laspro</w:t>
            </w:r>
            <w:proofErr w:type="spellEnd"/>
          </w:p>
        </w:tc>
      </w:tr>
      <w:tr w:rsidR="001E2886">
        <w:trPr>
          <w:trHeight w:val="540"/>
        </w:trPr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DPM0215 – Teoria Geral do Direito Penal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. Titular Ana Elisa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Liberatore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Silva Bechara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D4590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lastRenderedPageBreak/>
        <w:t>2º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TURMA 13 </w:t>
      </w:r>
    </w:p>
    <w:p w:rsidR="001E2886" w:rsidRDefault="003E3B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3E3B43">
        <w:rPr>
          <w:color w:val="000000"/>
          <w:highlight w:val="green"/>
        </w:rPr>
        <w:t>SALA DINO BUENO</w:t>
      </w:r>
    </w:p>
    <w:tbl>
      <w:tblPr>
        <w:tblStyle w:val="af1"/>
        <w:tblW w:w="11105" w:type="dxa"/>
        <w:tblInd w:w="-805" w:type="dxa"/>
        <w:tblLayout w:type="fixed"/>
        <w:tblLook w:val="0000"/>
      </w:tblPr>
      <w:tblGrid>
        <w:gridCol w:w="1420"/>
        <w:gridCol w:w="1086"/>
        <w:gridCol w:w="1134"/>
        <w:gridCol w:w="1276"/>
        <w:gridCol w:w="1276"/>
        <w:gridCol w:w="915"/>
        <w:gridCol w:w="915"/>
        <w:gridCol w:w="1005"/>
        <w:gridCol w:w="992"/>
        <w:gridCol w:w="1086"/>
      </w:tblGrid>
      <w:tr w:rsidR="001E2886">
        <w:trPr>
          <w:trHeight w:val="630"/>
        </w:trPr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491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07:25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- 08:10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9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08:15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- 09:00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91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09:15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- 10:00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10:15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- 11:00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3E3B43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11:15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- 12:00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  <w:tr w:rsidR="003E3B43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12:05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- 12:50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157ADB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f2"/>
        <w:tblW w:w="10065" w:type="dxa"/>
        <w:tblInd w:w="-55" w:type="dxa"/>
        <w:tblBorders>
          <w:top w:val="nil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000"/>
      </w:tblPr>
      <w:tblGrid>
        <w:gridCol w:w="4818"/>
        <w:gridCol w:w="5247"/>
      </w:tblGrid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DISCIPLINAS/Nº DE AULAS SEMANAIS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PROFESSORES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DCO0221 – Fundamentos e Princípios do Direito Empresarial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Calixto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Salomão Filho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. Doutora Juliana Krueger Pela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157ADB">
            <w:pPr>
              <w:pStyle w:val="normal0"/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DCV0215 – Teoria Geral das Obrigações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Associado José Fernando Simão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DEF0215 – Direito Financeiro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red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Heleno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Taveira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Torres 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DES0223 – Direito Constitucional I: Direitos Fundamentais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Virgilio Afonso da Silva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DFD0215 – Sociologia Jurídica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José Eduardo C de O Faria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DPC0215 – Teoria Geral do Processo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Associado Carlos Alberto de Salles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Carlos Alberto Carmona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DPM0215 – Teoria Geral do Direito Penal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7738E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 Associado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Pierpaolo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 Cruz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Bottini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 (será substituído pela </w:t>
            </w:r>
            <w:proofErr w:type="spellStart"/>
            <w:r w:rsidR="00D4590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Prof</w:t>
            </w:r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a</w:t>
            </w:r>
            <w:proofErr w:type="spellEnd"/>
            <w:r w:rsidR="00D4590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Doutora Jéssica Raquel </w:t>
            </w:r>
            <w:proofErr w:type="spellStart"/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Sponchiado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)</w:t>
            </w:r>
          </w:p>
        </w:tc>
      </w:tr>
    </w:tbl>
    <w:p w:rsidR="001E2886" w:rsidRDefault="00D4590B">
      <w:pPr>
        <w:pStyle w:val="normal0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br w:type="page"/>
      </w:r>
    </w:p>
    <w:p w:rsidR="001E2886" w:rsidRDefault="00D459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lastRenderedPageBreak/>
        <w:t>2º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TURMA 14</w:t>
      </w:r>
    </w:p>
    <w:p w:rsidR="001E2886" w:rsidRDefault="003E3B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3E3B43">
        <w:rPr>
          <w:color w:val="000000"/>
          <w:highlight w:val="green"/>
        </w:rPr>
        <w:t>SALA DINO BUENO</w:t>
      </w:r>
    </w:p>
    <w:tbl>
      <w:tblPr>
        <w:tblStyle w:val="af3"/>
        <w:tblW w:w="10756" w:type="dxa"/>
        <w:tblInd w:w="-629" w:type="dxa"/>
        <w:tblLayout w:type="fixed"/>
        <w:tblLook w:val="0000"/>
      </w:tblPr>
      <w:tblGrid>
        <w:gridCol w:w="1420"/>
        <w:gridCol w:w="1194"/>
        <w:gridCol w:w="1276"/>
        <w:gridCol w:w="1275"/>
        <w:gridCol w:w="1276"/>
        <w:gridCol w:w="866"/>
        <w:gridCol w:w="20"/>
        <w:gridCol w:w="27"/>
        <w:gridCol w:w="39"/>
        <w:gridCol w:w="798"/>
        <w:gridCol w:w="844"/>
        <w:gridCol w:w="914"/>
        <w:gridCol w:w="807"/>
      </w:tblGrid>
      <w:tr w:rsidR="001E2886">
        <w:trPr>
          <w:trHeight w:val="630"/>
        </w:trPr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1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431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07:25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- 08:10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315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08:15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- 09:00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DES0223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4315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 </w:t>
            </w:r>
          </w:p>
          <w:p w:rsidR="001E2886" w:rsidRDefault="001E2886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09:15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- 10:00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1E2886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10:15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- 11:00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DFD0215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DCV0215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D7738E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DCV0233</w:t>
            </w:r>
          </w:p>
          <w:p w:rsidR="001E2886" w:rsidRDefault="00D4590B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DES0225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DCO0225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1E2886" w:rsidRDefault="00D4590B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DEF0219</w:t>
            </w:r>
          </w:p>
          <w:p w:rsidR="001E2886" w:rsidRDefault="00D4590B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</w:tr>
      <w:tr w:rsidR="003E3B43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11:15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- 12:00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  <w:tr w:rsidR="003E3B43">
        <w:trPr>
          <w:trHeight w:val="630"/>
        </w:trPr>
        <w:tc>
          <w:tcPr>
            <w:tcW w:w="1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12:05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- 12:50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DEF0215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DPM0215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DCO0221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widowControl/>
              <w:ind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DPC0215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3E3B43">
            <w:pPr>
              <w:pStyle w:val="normal0"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DCV0219</w:t>
            </w:r>
          </w:p>
          <w:p w:rsidR="003E3B43" w:rsidRDefault="003E3B43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Pedro Lessa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DCO0223</w:t>
            </w:r>
          </w:p>
          <w:p w:rsidR="003E3B43" w:rsidRDefault="003E3B43" w:rsidP="000910B2">
            <w:pPr>
              <w:pStyle w:val="normal0"/>
              <w:jc w:val="center"/>
              <w:rPr>
                <w:color w:val="FF0000"/>
                <w:sz w:val="16"/>
                <w:szCs w:val="16"/>
              </w:rPr>
            </w:pPr>
            <w:r w:rsidRPr="003E3B43">
              <w:rPr>
                <w:color w:val="FF0000"/>
                <w:sz w:val="12"/>
                <w:szCs w:val="12"/>
                <w:highlight w:val="green"/>
              </w:rPr>
              <w:t>Dino Bueno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D7738E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D7738E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DPC0217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3E3B43" w:rsidRDefault="003E3B43" w:rsidP="00D7738E">
            <w:pPr>
              <w:pStyle w:val="normal0"/>
              <w:widowControl/>
              <w:ind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DPM0221</w:t>
            </w:r>
          </w:p>
          <w:p w:rsidR="003E3B43" w:rsidRDefault="003E3B43">
            <w:pPr>
              <w:pStyle w:val="normal0"/>
              <w:widowControl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2"/>
                <w:szCs w:val="12"/>
              </w:rPr>
              <w:t>Miguel Reale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f4"/>
        <w:tblW w:w="10065" w:type="dxa"/>
        <w:tblInd w:w="-55" w:type="dxa"/>
        <w:tblBorders>
          <w:top w:val="nil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000"/>
      </w:tblPr>
      <w:tblGrid>
        <w:gridCol w:w="4818"/>
        <w:gridCol w:w="5247"/>
      </w:tblGrid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DISCIPLINAS/Nº DE AULAS SEMANAIS</w:t>
            </w:r>
          </w:p>
        </w:tc>
        <w:tc>
          <w:tcPr>
            <w:tcW w:w="5247" w:type="dxa"/>
            <w:vAlign w:val="center"/>
          </w:tcPr>
          <w:p w:rsidR="001E2886" w:rsidRDefault="00D4590B" w:rsidP="00157ADB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PROFESSORES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DCO0221 – Fundamentos e Princípios do Direito Empresarial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Calixto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Salomão Filho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. Doutora Juliana Krueger Pela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157ADB">
            <w:pPr>
              <w:pStyle w:val="normal0"/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DCV0215 – Teoria Geral das Obrigações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Associado José Fernando Simão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DEF0215 – Direito Financeiro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red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Heleno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Taveira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Torres 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DES0223 – Direito Constitucional I: Direitos Fundamentais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Virgilio Afonso da Silva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DFD0215 – Sociologia Jurídica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José Eduardo C de O Faria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DPC0215 – Teoria Geral do Processo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Associado Carlos Alberto de Salles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Carlos Alberto Carmona</w:t>
            </w:r>
          </w:p>
        </w:tc>
      </w:tr>
      <w:tr w:rsidR="001E2886">
        <w:tc>
          <w:tcPr>
            <w:tcW w:w="4818" w:type="dxa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DPM0215 – Teoria Geral do Direito Penal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5247" w:type="dxa"/>
            <w:vAlign w:val="center"/>
          </w:tcPr>
          <w:p w:rsidR="00157ADB" w:rsidRDefault="00D7738E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 Associada Helena Regina Lobo da Costa (será substituída pelo </w:t>
            </w:r>
            <w:r w:rsidR="00D4590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Prof</w:t>
            </w:r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. Titular Sérgio Salomão </w:t>
            </w:r>
            <w:proofErr w:type="spellStart"/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Shecaira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Profa</w:t>
            </w:r>
            <w:proofErr w:type="spellEnd"/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 xml:space="preserve">. Doutora Jéssica Raquel </w:t>
            </w:r>
            <w:proofErr w:type="spellStart"/>
            <w:r w:rsidR="00157ADB" w:rsidRPr="00D461B2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highlight w:val="yellow"/>
              </w:rPr>
              <w:t>Sponchiado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)</w:t>
            </w:r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tbl>
      <w:tblPr>
        <w:tblStyle w:val="af5"/>
        <w:tblW w:w="10065" w:type="dxa"/>
        <w:tblInd w:w="-55" w:type="dxa"/>
        <w:tblBorders>
          <w:top w:val="nil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000"/>
      </w:tblPr>
      <w:tblGrid>
        <w:gridCol w:w="4818"/>
        <w:gridCol w:w="5247"/>
      </w:tblGrid>
      <w:tr w:rsidR="001E2886">
        <w:tc>
          <w:tcPr>
            <w:tcW w:w="4818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DISCIPLINAS OPTATIVAS/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Nº DE AULAS SEMANAIS – TURMA (DI)</w:t>
            </w:r>
          </w:p>
        </w:tc>
        <w:tc>
          <w:tcPr>
            <w:tcW w:w="5247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PROFESSORES</w:t>
            </w:r>
          </w:p>
        </w:tc>
      </w:tr>
      <w:tr w:rsidR="001E2886">
        <w:trPr>
          <w:trHeight w:val="478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DCO0223 – Disciplina Jurídica do Mercado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90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</w:t>
            </w:r>
            <w:r w:rsidR="003E3B43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Associado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Carlos Portugal Gouvêa</w:t>
            </w:r>
          </w:p>
        </w:tc>
      </w:tr>
      <w:tr w:rsidR="001E2886">
        <w:trPr>
          <w:trHeight w:val="478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DCO0225 – Fundamentos de Microeconomia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 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120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Ruy Pereira Camilo Junior</w:t>
            </w:r>
          </w:p>
        </w:tc>
      </w:tr>
      <w:tr w:rsidR="001E2886">
        <w:trPr>
          <w:trHeight w:val="478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DCV0219 – História do Direito II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120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Titular Ignácio Maria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Poveda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Velasco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. Doutora Maria Cristina da Silva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Carmignani</w:t>
            </w:r>
            <w:proofErr w:type="spellEnd"/>
          </w:p>
        </w:tc>
      </w:tr>
      <w:tr w:rsidR="001E2886">
        <w:trPr>
          <w:trHeight w:val="478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DCV0233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- Direito Digital (2 aulas)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Associado Eduardo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Tomasevicius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 Filho</w:t>
            </w:r>
          </w:p>
        </w:tc>
      </w:tr>
      <w:tr w:rsidR="001E2886">
        <w:trPr>
          <w:trHeight w:val="478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DEF0219 – Introdução ao Direito Ambiental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100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. Associada Ana Maria de Oliveira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Nusdeo</w:t>
            </w:r>
            <w:proofErr w:type="spellEnd"/>
          </w:p>
        </w:tc>
      </w:tr>
      <w:tr w:rsidR="001E2886">
        <w:trPr>
          <w:trHeight w:val="478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DES0225 – Teoria do Estado Brasileiro II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 – </w:t>
            </w: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120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Doutor Sebastião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Botto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de Barros Tojal</w:t>
            </w:r>
          </w:p>
        </w:tc>
      </w:tr>
      <w:tr w:rsidR="001E2886">
        <w:trPr>
          <w:trHeight w:val="540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DPC0217 – Acesso à Justiça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 +2) 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60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. Doutora Susana Henriques da Costa</w:t>
            </w:r>
          </w:p>
        </w:tc>
      </w:tr>
      <w:tr w:rsidR="001E2886">
        <w:trPr>
          <w:trHeight w:val="540"/>
        </w:trPr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DPM0221 – História do Direito Penal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9"/>
                <w:szCs w:val="19"/>
              </w:rPr>
              <w:t>60 vagas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Tiular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Renato de Mello Jorge Silveira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Associado Luciano Anderson de Souza</w:t>
            </w:r>
          </w:p>
          <w:p w:rsidR="001E2886" w:rsidRDefault="00D4590B" w:rsidP="003E3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. Doutora Jessica Raquel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Sponchiado</w:t>
            </w:r>
            <w:proofErr w:type="spellEnd"/>
          </w:p>
        </w:tc>
      </w:tr>
    </w:tbl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:rsidR="001E2886" w:rsidRDefault="001E288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1E2886" w:rsidSect="001E2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46" w:rsidRDefault="00A77046" w:rsidP="00157ADB">
      <w:pPr>
        <w:spacing w:line="240" w:lineRule="auto"/>
        <w:ind w:left="0" w:hanging="2"/>
      </w:pPr>
      <w:r>
        <w:separator/>
      </w:r>
    </w:p>
  </w:endnote>
  <w:endnote w:type="continuationSeparator" w:id="0">
    <w:p w:rsidR="00A77046" w:rsidRDefault="00A77046" w:rsidP="00157A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DB" w:rsidRDefault="00157ADB" w:rsidP="00157ADB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86" w:rsidRDefault="001E2886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7"/>
      <w:tblW w:w="9777" w:type="dxa"/>
      <w:tblInd w:w="-108" w:type="dxa"/>
      <w:tblLayout w:type="fixed"/>
      <w:tblLook w:val="0000"/>
    </w:tblPr>
    <w:tblGrid>
      <w:gridCol w:w="4888"/>
      <w:gridCol w:w="4889"/>
    </w:tblGrid>
    <w:tr w:rsidR="001E2886">
      <w:tc>
        <w:tcPr>
          <w:tcW w:w="4888" w:type="dxa"/>
        </w:tcPr>
        <w:p w:rsidR="001E2886" w:rsidRDefault="00D4590B" w:rsidP="003E3B43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>Faculdade de Direito da USP,</w:t>
          </w:r>
        </w:p>
        <w:p w:rsidR="001E2886" w:rsidRDefault="003E3B43" w:rsidP="003E3B43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>28</w:t>
          </w:r>
          <w:r w:rsidR="00157ADB">
            <w:rPr>
              <w:color w:val="000000"/>
            </w:rPr>
            <w:t xml:space="preserve"> de fevereiro de 2023</w:t>
          </w:r>
        </w:p>
      </w:tc>
      <w:tc>
        <w:tcPr>
          <w:tcW w:w="4889" w:type="dxa"/>
        </w:tcPr>
        <w:p w:rsidR="001E2886" w:rsidRDefault="00D4590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b/>
              <w:color w:val="000000"/>
            </w:rPr>
            <w:t xml:space="preserve">Rosana </w:t>
          </w:r>
          <w:proofErr w:type="spellStart"/>
          <w:r>
            <w:rPr>
              <w:b/>
              <w:color w:val="000000"/>
            </w:rPr>
            <w:t>Midori</w:t>
          </w:r>
          <w:proofErr w:type="spellEnd"/>
          <w:r>
            <w:rPr>
              <w:b/>
              <w:color w:val="000000"/>
            </w:rPr>
            <w:t xml:space="preserve"> Y. Hashimoto</w:t>
          </w:r>
        </w:p>
        <w:p w:rsidR="001E2886" w:rsidRDefault="00D4590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color w:val="000000"/>
            </w:rPr>
            <w:t>Assistente Acadêmica</w:t>
          </w:r>
        </w:p>
      </w:tc>
    </w:tr>
  </w:tbl>
  <w:p w:rsidR="001E2886" w:rsidRDefault="001E28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DB" w:rsidRDefault="00157ADB" w:rsidP="00157ADB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46" w:rsidRDefault="00A77046" w:rsidP="00157ADB">
      <w:pPr>
        <w:spacing w:line="240" w:lineRule="auto"/>
        <w:ind w:left="0" w:hanging="2"/>
      </w:pPr>
      <w:r>
        <w:separator/>
      </w:r>
    </w:p>
  </w:footnote>
  <w:footnote w:type="continuationSeparator" w:id="0">
    <w:p w:rsidR="00A77046" w:rsidRDefault="00A77046" w:rsidP="00157A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DB" w:rsidRDefault="00157ADB" w:rsidP="00157ADB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86" w:rsidRDefault="001E2886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Palatino Linotype" w:eastAsia="Palatino Linotype" w:hAnsi="Palatino Linotype" w:cs="Palatino Linotype"/>
        <w:color w:val="000000"/>
        <w:sz w:val="20"/>
        <w:szCs w:val="20"/>
      </w:rPr>
    </w:pPr>
  </w:p>
  <w:tbl>
    <w:tblPr>
      <w:tblStyle w:val="af6"/>
      <w:tblW w:w="9777" w:type="dxa"/>
      <w:tblInd w:w="-108" w:type="dxa"/>
      <w:tblLayout w:type="fixed"/>
      <w:tblLook w:val="0000"/>
    </w:tblPr>
    <w:tblGrid>
      <w:gridCol w:w="4888"/>
      <w:gridCol w:w="4889"/>
    </w:tblGrid>
    <w:tr w:rsidR="001E2886">
      <w:tc>
        <w:tcPr>
          <w:tcW w:w="4888" w:type="dxa"/>
        </w:tcPr>
        <w:p w:rsidR="001E2886" w:rsidRDefault="00D4590B" w:rsidP="003E3B43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CURSO DE GRADUAÇÃO</w:t>
          </w:r>
        </w:p>
      </w:tc>
      <w:tc>
        <w:tcPr>
          <w:tcW w:w="4889" w:type="dxa"/>
        </w:tcPr>
        <w:p w:rsidR="001E2886" w:rsidRDefault="00D4590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ANO: 2023 / 1º SEMESTRE</w:t>
          </w:r>
        </w:p>
      </w:tc>
    </w:tr>
  </w:tbl>
  <w:p w:rsidR="001E2886" w:rsidRDefault="001E28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DB" w:rsidRDefault="00157ADB" w:rsidP="00157ADB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A503F"/>
    <w:multiLevelType w:val="multilevel"/>
    <w:tmpl w:val="E088694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6"/>
    <w:rsid w:val="00157ADB"/>
    <w:rsid w:val="001E2886"/>
    <w:rsid w:val="003473AB"/>
    <w:rsid w:val="003E3B43"/>
    <w:rsid w:val="00A77046"/>
    <w:rsid w:val="00C257EB"/>
    <w:rsid w:val="00D41314"/>
    <w:rsid w:val="00D4590B"/>
    <w:rsid w:val="00D461B2"/>
    <w:rsid w:val="00D7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1E28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1E2886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E28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E28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E28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E28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E28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E2886"/>
  </w:style>
  <w:style w:type="table" w:customStyle="1" w:styleId="TableNormal">
    <w:name w:val="Table Normal"/>
    <w:rsid w:val="001E2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E28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E28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next w:val="TableNormal"/>
    <w:rsid w:val="001E28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1E28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rsid w:val="001E28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1E28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rsid w:val="001E2886"/>
  </w:style>
  <w:style w:type="character" w:customStyle="1" w:styleId="CabealhoChar">
    <w:name w:val="Cabeçalho Char"/>
    <w:basedOn w:val="Fontepargpadro"/>
    <w:rsid w:val="001E2886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1E2886"/>
  </w:style>
  <w:style w:type="character" w:customStyle="1" w:styleId="RodapChar">
    <w:name w:val="Rodapé Char"/>
    <w:basedOn w:val="Fontepargpadro"/>
    <w:rsid w:val="001E2886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1E28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1E288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d">
    <w:basedOn w:val="TableNormal0"/>
    <w:rsid w:val="001E288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rsid w:val="001E288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0"/>
    <w:rsid w:val="001E288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0"/>
    <w:rsid w:val="001E288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0"/>
    <w:rsid w:val="001E288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0"/>
    <w:rsid w:val="001E28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E28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T9CeXVhMoTScFL6B5Gx+EiS1Rw==">AMUW2mXy0X8y/N59IHuLOMVf90g44QV+Odijs3svZH0BDw+hzfBRwtZjqfC9miPWDI7lSW+cgo1Um++4mLC9MIrC9NVQaLrrRPNp5KyLeRMCdpZz+xPSczk=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1143</Words>
  <Characters>6175</Characters>
  <Application>Microsoft Office Word</Application>
  <DocSecurity>0</DocSecurity>
  <Lines>51</Lines>
  <Paragraphs>14</Paragraphs>
  <ScaleCrop>false</ScaleCrop>
  <Company>Universidade São Paulo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Midori Yachimori Hashimoto</dc:creator>
  <cp:lastModifiedBy>2420253</cp:lastModifiedBy>
  <cp:revision>5</cp:revision>
  <dcterms:created xsi:type="dcterms:W3CDTF">2021-10-02T21:59:00Z</dcterms:created>
  <dcterms:modified xsi:type="dcterms:W3CDTF">2023-02-28T21:14:00Z</dcterms:modified>
</cp:coreProperties>
</file>